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CEA56F" w14:textId="231E0291" w:rsidR="000E7C42" w:rsidRDefault="00B82B3B" w:rsidP="00B82B3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82B3B">
        <w:rPr>
          <w:rFonts w:ascii="Times New Roman" w:hAnsi="Times New Roman" w:cs="Times New Roman"/>
          <w:b/>
          <w:bCs/>
          <w:sz w:val="28"/>
          <w:szCs w:val="28"/>
        </w:rPr>
        <w:t>Аннотация к программе дополнительного образования «Чудо Краски»</w:t>
      </w:r>
    </w:p>
    <w:p w14:paraId="51553C4E" w14:textId="4DF76F0D" w:rsidR="00B82B3B" w:rsidRDefault="00B82B3B" w:rsidP="00B82B3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DAB4509" w14:textId="77777777" w:rsidR="00B82B3B" w:rsidRDefault="00B82B3B" w:rsidP="00B82B3B">
      <w:pPr>
        <w:jc w:val="both"/>
        <w:rPr>
          <w:rFonts w:ascii="Times New Roman" w:hAnsi="Times New Roman" w:cs="Times New Roman"/>
          <w:sz w:val="28"/>
          <w:szCs w:val="28"/>
        </w:rPr>
      </w:pPr>
      <w:r w:rsidRPr="00B82B3B">
        <w:rPr>
          <w:rFonts w:ascii="Times New Roman" w:hAnsi="Times New Roman" w:cs="Times New Roman"/>
          <w:sz w:val="28"/>
          <w:szCs w:val="28"/>
        </w:rPr>
        <w:t xml:space="preserve">В настоящее время возникает необходимость в новых подходах к преподаванию эстетических искусств, способных решать современные задачи творческого восприятия и развития личности в целом. Умение видеть и понимать красоту окружающего мира, способствует воспитанию культуры чувств, развитию художественно-эстетического вкуса, трудовой и творческой активности, воспитывает целеустремленность, усидчивость, чувство взаимопомощи, дает возможность творческой самореализации личности. Программа направлена на то, чтобы через искусство приобщить детей к творчеству. Дети знакомятся с разнообразием нетрадиционных способов рисования, их особенностями, многообразием материалов, используемых в рисовании, учатся на основе полученных знаний создавать свои рисунки. Возникают новые идеи, связанные с комбинациями разных материалов, ребенок начинает экспериментировать, творить. Рисование нетрадиционными способами, увлекательная, завораживающая деятельность. Это огромная возможность для детей думать, пробовать, искать, экспериментировать, а самое главное, самовыражаться. Таким образом, развивается творческая личность, способная применять свои знания и умения в различных ситуациях. </w:t>
      </w:r>
    </w:p>
    <w:p w14:paraId="4EB50BB4" w14:textId="77777777" w:rsidR="00B82B3B" w:rsidRDefault="00B82B3B" w:rsidP="00B82B3B">
      <w:pPr>
        <w:jc w:val="both"/>
        <w:rPr>
          <w:rFonts w:ascii="Times New Roman" w:hAnsi="Times New Roman" w:cs="Times New Roman"/>
          <w:sz w:val="28"/>
          <w:szCs w:val="28"/>
        </w:rPr>
      </w:pPr>
      <w:r w:rsidRPr="00B82B3B">
        <w:rPr>
          <w:rFonts w:ascii="Times New Roman" w:hAnsi="Times New Roman" w:cs="Times New Roman"/>
          <w:sz w:val="28"/>
          <w:szCs w:val="28"/>
        </w:rPr>
        <w:t>Цель</w:t>
      </w:r>
      <w:proofErr w:type="gramStart"/>
      <w:r w:rsidRPr="00B82B3B">
        <w:rPr>
          <w:rFonts w:ascii="Times New Roman" w:hAnsi="Times New Roman" w:cs="Times New Roman"/>
          <w:sz w:val="28"/>
          <w:szCs w:val="28"/>
        </w:rPr>
        <w:t>: Развивать</w:t>
      </w:r>
      <w:proofErr w:type="gramEnd"/>
      <w:r w:rsidRPr="00B82B3B">
        <w:rPr>
          <w:rFonts w:ascii="Times New Roman" w:hAnsi="Times New Roman" w:cs="Times New Roman"/>
          <w:sz w:val="28"/>
          <w:szCs w:val="28"/>
        </w:rPr>
        <w:t xml:space="preserve"> у детей творческие способности, средствами нетрадиционного рисования. </w:t>
      </w:r>
    </w:p>
    <w:p w14:paraId="3EACC572" w14:textId="77777777" w:rsidR="00B82B3B" w:rsidRDefault="00B82B3B" w:rsidP="00B82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82B3B">
        <w:rPr>
          <w:rFonts w:ascii="Times New Roman" w:hAnsi="Times New Roman" w:cs="Times New Roman"/>
          <w:sz w:val="28"/>
          <w:szCs w:val="28"/>
        </w:rPr>
        <w:t xml:space="preserve">Задачи: </w:t>
      </w:r>
    </w:p>
    <w:p w14:paraId="7ABB62DB" w14:textId="77777777" w:rsidR="00B82B3B" w:rsidRDefault="00B82B3B" w:rsidP="00B82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B82B3B">
        <w:rPr>
          <w:rFonts w:ascii="Times New Roman" w:hAnsi="Times New Roman" w:cs="Times New Roman"/>
          <w:sz w:val="28"/>
          <w:szCs w:val="28"/>
        </w:rPr>
        <w:t xml:space="preserve">Познакомить с различными способами и приемами нетрадиционных техник рисования с использованием различных изобразительных материалов, разные способы создания изображения, соединяя в одном рисунке разные материалы с целью получения выразительного образа. </w:t>
      </w:r>
    </w:p>
    <w:p w14:paraId="26A53069" w14:textId="77777777" w:rsidR="00B82B3B" w:rsidRDefault="00B82B3B" w:rsidP="00B82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B82B3B">
        <w:rPr>
          <w:rFonts w:ascii="Times New Roman" w:hAnsi="Times New Roman" w:cs="Times New Roman"/>
          <w:sz w:val="28"/>
          <w:szCs w:val="28"/>
        </w:rPr>
        <w:t xml:space="preserve">Развивать эстетические чувства формы, цвет, ритм, композицию, творческую активность, желание рисовать. </w:t>
      </w:r>
    </w:p>
    <w:p w14:paraId="6A6F2684" w14:textId="77777777" w:rsidR="00B82B3B" w:rsidRDefault="00B82B3B" w:rsidP="00B82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B82B3B">
        <w:rPr>
          <w:rFonts w:ascii="Times New Roman" w:hAnsi="Times New Roman" w:cs="Times New Roman"/>
          <w:sz w:val="28"/>
          <w:szCs w:val="28"/>
        </w:rPr>
        <w:t xml:space="preserve">Прививать интерес и любовь к изобразительному искусству посредством нетрадиционной формы, как средству выражения чувств, отношений, приобщения к миру прекрасного. </w:t>
      </w:r>
    </w:p>
    <w:p w14:paraId="388B773F" w14:textId="77777777" w:rsidR="00B82B3B" w:rsidRDefault="00B82B3B" w:rsidP="00B82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B82B3B">
        <w:rPr>
          <w:rFonts w:ascii="Times New Roman" w:hAnsi="Times New Roman" w:cs="Times New Roman"/>
          <w:sz w:val="28"/>
          <w:szCs w:val="28"/>
        </w:rPr>
        <w:t xml:space="preserve">Отслеживать динамику развития творческих способностей и развитие изобразительных навыков ребенка. </w:t>
      </w:r>
    </w:p>
    <w:p w14:paraId="50C500C8" w14:textId="77777777" w:rsidR="00B82B3B" w:rsidRDefault="00B82B3B" w:rsidP="00B82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B82B3B">
        <w:rPr>
          <w:rFonts w:ascii="Times New Roman" w:hAnsi="Times New Roman" w:cs="Times New Roman"/>
          <w:sz w:val="28"/>
          <w:szCs w:val="28"/>
        </w:rPr>
        <w:t xml:space="preserve">Формировать у детей творческие способности посредством использования нетрадиционных техник рисования. </w:t>
      </w:r>
    </w:p>
    <w:p w14:paraId="3DC801D2" w14:textId="77777777" w:rsidR="00B82B3B" w:rsidRDefault="00B82B3B" w:rsidP="00B82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B82B3B">
        <w:rPr>
          <w:rFonts w:ascii="Times New Roman" w:hAnsi="Times New Roman" w:cs="Times New Roman"/>
          <w:sz w:val="28"/>
          <w:szCs w:val="28"/>
        </w:rPr>
        <w:t xml:space="preserve">Воспитывать умение доводить начатое дело до конца, работать в коллективе, индивидуально. Отличительной особенностью программы по нетрадиционным техникам рисования является то, что она имеет инновационный характер. </w:t>
      </w:r>
    </w:p>
    <w:p w14:paraId="78EC4D58" w14:textId="77777777" w:rsidR="00B82B3B" w:rsidRDefault="00B82B3B" w:rsidP="00B82B3B">
      <w:pPr>
        <w:jc w:val="both"/>
        <w:rPr>
          <w:rFonts w:ascii="Times New Roman" w:hAnsi="Times New Roman" w:cs="Times New Roman"/>
          <w:sz w:val="28"/>
          <w:szCs w:val="28"/>
        </w:rPr>
      </w:pPr>
      <w:r w:rsidRPr="00B82B3B">
        <w:rPr>
          <w:rFonts w:ascii="Times New Roman" w:hAnsi="Times New Roman" w:cs="Times New Roman"/>
          <w:sz w:val="28"/>
          <w:szCs w:val="28"/>
        </w:rPr>
        <w:lastRenderedPageBreak/>
        <w:t xml:space="preserve">В системе работы используются нетрадиционные методы и способы развития детского художественного творчества. Используются самодельные инструменты, природные и бросовые для нетрадиционного рисования. Нетрадиционное рисование доставляет детям множество положительных эмоций, раскрывает возможность использования хорошо знакомых им бытовых предметов в качестве оригинальных художественных материалов, удивляет своей непредсказуемостью. </w:t>
      </w:r>
    </w:p>
    <w:p w14:paraId="286C2316" w14:textId="11DD6788" w:rsidR="00B82B3B" w:rsidRDefault="00B82B3B" w:rsidP="00B82B3B">
      <w:pPr>
        <w:jc w:val="both"/>
        <w:rPr>
          <w:rFonts w:ascii="Times New Roman" w:hAnsi="Times New Roman" w:cs="Times New Roman"/>
          <w:sz w:val="28"/>
          <w:szCs w:val="28"/>
        </w:rPr>
      </w:pPr>
      <w:r w:rsidRPr="00B82B3B">
        <w:rPr>
          <w:rFonts w:ascii="Times New Roman" w:hAnsi="Times New Roman" w:cs="Times New Roman"/>
          <w:sz w:val="28"/>
          <w:szCs w:val="28"/>
        </w:rPr>
        <w:t>Материал для работы: акварельные краски, гуашь; картон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B82B3B">
        <w:rPr>
          <w:rFonts w:ascii="Times New Roman" w:hAnsi="Times New Roman" w:cs="Times New Roman"/>
          <w:sz w:val="28"/>
          <w:szCs w:val="28"/>
        </w:rPr>
        <w:t>бумага форматом А3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B82B3B">
        <w:rPr>
          <w:rFonts w:ascii="Times New Roman" w:hAnsi="Times New Roman" w:cs="Times New Roman"/>
          <w:sz w:val="28"/>
          <w:szCs w:val="28"/>
        </w:rPr>
        <w:t xml:space="preserve">восковые и масляные мелки, свеча; ватные палочки; поролоновые печатки; </w:t>
      </w:r>
      <w:proofErr w:type="spellStart"/>
      <w:r w:rsidRPr="00B82B3B">
        <w:rPr>
          <w:rFonts w:ascii="Times New Roman" w:hAnsi="Times New Roman" w:cs="Times New Roman"/>
          <w:sz w:val="28"/>
          <w:szCs w:val="28"/>
        </w:rPr>
        <w:t>коктельные</w:t>
      </w:r>
      <w:proofErr w:type="spellEnd"/>
      <w:r w:rsidRPr="00B82B3B">
        <w:rPr>
          <w:rFonts w:ascii="Times New Roman" w:hAnsi="Times New Roman" w:cs="Times New Roman"/>
          <w:sz w:val="28"/>
          <w:szCs w:val="28"/>
        </w:rPr>
        <w:t xml:space="preserve"> трубочки; матерчатые салфетки, бумажные; стаканы для воды; подставки под кисти; кисти; цветная бумага, ножницы; вата; крупа (манная)</w:t>
      </w:r>
      <w:r>
        <w:rPr>
          <w:rFonts w:ascii="Times New Roman" w:hAnsi="Times New Roman" w:cs="Times New Roman"/>
          <w:sz w:val="28"/>
          <w:szCs w:val="28"/>
        </w:rPr>
        <w:t xml:space="preserve"> и пр.</w:t>
      </w:r>
    </w:p>
    <w:p w14:paraId="5F8E25E8" w14:textId="77777777" w:rsidR="00B82B3B" w:rsidRDefault="00B82B3B" w:rsidP="00B82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82B3B">
        <w:rPr>
          <w:rFonts w:ascii="Times New Roman" w:hAnsi="Times New Roman" w:cs="Times New Roman"/>
          <w:sz w:val="28"/>
          <w:szCs w:val="28"/>
        </w:rPr>
        <w:t xml:space="preserve">Методы проведения занятия: </w:t>
      </w:r>
    </w:p>
    <w:p w14:paraId="20C93DE9" w14:textId="77777777" w:rsidR="00B82B3B" w:rsidRDefault="00B82B3B" w:rsidP="00B82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82B3B">
        <w:rPr>
          <w:rFonts w:ascii="Times New Roman" w:hAnsi="Times New Roman" w:cs="Times New Roman"/>
          <w:sz w:val="28"/>
          <w:szCs w:val="28"/>
        </w:rPr>
        <w:t xml:space="preserve">- словесные (беседа, художественное слово, загадки, напоминание о последовательности работы, совет); </w:t>
      </w:r>
    </w:p>
    <w:p w14:paraId="5FDBC1EF" w14:textId="77777777" w:rsidR="00B82B3B" w:rsidRDefault="00B82B3B" w:rsidP="00B82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82B3B">
        <w:rPr>
          <w:rFonts w:ascii="Times New Roman" w:hAnsi="Times New Roman" w:cs="Times New Roman"/>
          <w:sz w:val="28"/>
          <w:szCs w:val="28"/>
        </w:rPr>
        <w:t xml:space="preserve">- наглядные </w:t>
      </w:r>
    </w:p>
    <w:p w14:paraId="35065735" w14:textId="77777777" w:rsidR="00B82B3B" w:rsidRDefault="00B82B3B" w:rsidP="00B82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82B3B">
        <w:rPr>
          <w:rFonts w:ascii="Times New Roman" w:hAnsi="Times New Roman" w:cs="Times New Roman"/>
          <w:sz w:val="28"/>
          <w:szCs w:val="28"/>
        </w:rPr>
        <w:t>-практические</w:t>
      </w:r>
    </w:p>
    <w:p w14:paraId="3ED910B4" w14:textId="2CD2D86F" w:rsidR="00B82B3B" w:rsidRDefault="00B82B3B" w:rsidP="00B82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82B3B">
        <w:rPr>
          <w:rFonts w:ascii="Times New Roman" w:hAnsi="Times New Roman" w:cs="Times New Roman"/>
          <w:sz w:val="28"/>
          <w:szCs w:val="28"/>
        </w:rPr>
        <w:t xml:space="preserve"> -игровые </w:t>
      </w:r>
    </w:p>
    <w:p w14:paraId="2FC5E554" w14:textId="77777777" w:rsidR="00B82B3B" w:rsidRDefault="00B82B3B" w:rsidP="00B82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60D570D" w14:textId="77777777" w:rsidR="00B82B3B" w:rsidRDefault="00B82B3B" w:rsidP="00B82B3B">
      <w:pPr>
        <w:jc w:val="both"/>
        <w:rPr>
          <w:rFonts w:ascii="Times New Roman" w:hAnsi="Times New Roman" w:cs="Times New Roman"/>
          <w:sz w:val="28"/>
          <w:szCs w:val="28"/>
        </w:rPr>
      </w:pPr>
      <w:r w:rsidRPr="00B82B3B">
        <w:rPr>
          <w:rFonts w:ascii="Times New Roman" w:hAnsi="Times New Roman" w:cs="Times New Roman"/>
          <w:sz w:val="28"/>
          <w:szCs w:val="28"/>
        </w:rPr>
        <w:t xml:space="preserve">Программа рассчитана на кружковую работу: Количество занятий в неделю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B82B3B">
        <w:rPr>
          <w:rFonts w:ascii="Times New Roman" w:hAnsi="Times New Roman" w:cs="Times New Roman"/>
          <w:sz w:val="28"/>
          <w:szCs w:val="28"/>
        </w:rPr>
        <w:t xml:space="preserve">, в месяц 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B82B3B">
        <w:rPr>
          <w:rFonts w:ascii="Times New Roman" w:hAnsi="Times New Roman" w:cs="Times New Roman"/>
          <w:sz w:val="28"/>
          <w:szCs w:val="28"/>
        </w:rPr>
        <w:t xml:space="preserve"> занятия. В год проводится 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B82B3B">
        <w:rPr>
          <w:rFonts w:ascii="Times New Roman" w:hAnsi="Times New Roman" w:cs="Times New Roman"/>
          <w:sz w:val="28"/>
          <w:szCs w:val="28"/>
        </w:rPr>
        <w:t xml:space="preserve">4 занятия. </w:t>
      </w:r>
    </w:p>
    <w:p w14:paraId="66C9369A" w14:textId="77777777" w:rsidR="00B82B3B" w:rsidRDefault="00B82B3B" w:rsidP="00B82B3B">
      <w:pPr>
        <w:jc w:val="both"/>
        <w:rPr>
          <w:rFonts w:ascii="Times New Roman" w:hAnsi="Times New Roman" w:cs="Times New Roman"/>
          <w:sz w:val="28"/>
          <w:szCs w:val="28"/>
        </w:rPr>
      </w:pPr>
      <w:r w:rsidRPr="00B82B3B">
        <w:rPr>
          <w:rFonts w:ascii="Times New Roman" w:hAnsi="Times New Roman" w:cs="Times New Roman"/>
          <w:sz w:val="28"/>
          <w:szCs w:val="28"/>
        </w:rPr>
        <w:t xml:space="preserve">Длительность занятий: Средняя группа – 20 минут Старшая группа – 25 минут </w:t>
      </w:r>
    </w:p>
    <w:p w14:paraId="4EC444D1" w14:textId="77777777" w:rsidR="00B82B3B" w:rsidRDefault="00B82B3B" w:rsidP="00B82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82B3B">
        <w:rPr>
          <w:rFonts w:ascii="Times New Roman" w:hAnsi="Times New Roman" w:cs="Times New Roman"/>
          <w:sz w:val="28"/>
          <w:szCs w:val="28"/>
        </w:rPr>
        <w:t xml:space="preserve">Форма занятий - тематическая деятельность и в форме кружковой работы Формы подведения итогов в конце года реализации дополнительной образовательной программы: </w:t>
      </w:r>
    </w:p>
    <w:p w14:paraId="0438649E" w14:textId="77777777" w:rsidR="00B82B3B" w:rsidRDefault="00B82B3B" w:rsidP="00B82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82B3B">
        <w:rPr>
          <w:rFonts w:ascii="Times New Roman" w:hAnsi="Times New Roman" w:cs="Times New Roman"/>
          <w:sz w:val="28"/>
          <w:szCs w:val="28"/>
        </w:rPr>
        <w:t xml:space="preserve">- выставки творческих работ для родителей; </w:t>
      </w:r>
    </w:p>
    <w:p w14:paraId="6D8BB25A" w14:textId="77777777" w:rsidR="00B82B3B" w:rsidRDefault="00B82B3B" w:rsidP="00B82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82B3B">
        <w:rPr>
          <w:rFonts w:ascii="Times New Roman" w:hAnsi="Times New Roman" w:cs="Times New Roman"/>
          <w:sz w:val="28"/>
          <w:szCs w:val="28"/>
        </w:rPr>
        <w:t xml:space="preserve">- открытые занятия; </w:t>
      </w:r>
    </w:p>
    <w:p w14:paraId="54C4DB5E" w14:textId="77777777" w:rsidR="00B82B3B" w:rsidRDefault="00B82B3B" w:rsidP="00B82B3B">
      <w:pPr>
        <w:jc w:val="both"/>
        <w:rPr>
          <w:rFonts w:ascii="Times New Roman" w:hAnsi="Times New Roman" w:cs="Times New Roman"/>
          <w:sz w:val="28"/>
          <w:szCs w:val="28"/>
        </w:rPr>
      </w:pPr>
      <w:r w:rsidRPr="00B82B3B">
        <w:rPr>
          <w:rFonts w:ascii="Times New Roman" w:hAnsi="Times New Roman" w:cs="Times New Roman"/>
          <w:sz w:val="28"/>
          <w:szCs w:val="28"/>
        </w:rPr>
        <w:t xml:space="preserve"> Ожидаемый результат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B82B3B">
        <w:rPr>
          <w:rFonts w:ascii="Times New Roman" w:hAnsi="Times New Roman" w:cs="Times New Roman"/>
          <w:sz w:val="28"/>
          <w:szCs w:val="28"/>
        </w:rPr>
        <w:t xml:space="preserve"> Посредством данной программы педагог получит возможность более эффективно решать задачи воспитания и обучения детей дошкольного возраста. </w:t>
      </w:r>
    </w:p>
    <w:p w14:paraId="3DDF7422" w14:textId="77777777" w:rsidR="00B82B3B" w:rsidRDefault="00B82B3B" w:rsidP="00B82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82B3B">
        <w:rPr>
          <w:rFonts w:ascii="Times New Roman" w:hAnsi="Times New Roman" w:cs="Times New Roman"/>
          <w:sz w:val="28"/>
          <w:szCs w:val="28"/>
        </w:rPr>
        <w:t>Так как представленный материал способствует:</w:t>
      </w:r>
    </w:p>
    <w:p w14:paraId="328CF3A1" w14:textId="77777777" w:rsidR="00B82B3B" w:rsidRDefault="00B82B3B" w:rsidP="00B82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82B3B">
        <w:rPr>
          <w:rFonts w:ascii="Times New Roman" w:hAnsi="Times New Roman" w:cs="Times New Roman"/>
          <w:sz w:val="28"/>
          <w:szCs w:val="28"/>
        </w:rPr>
        <w:t xml:space="preserve"> - развитию мелкой моторики рук; </w:t>
      </w:r>
    </w:p>
    <w:p w14:paraId="02347F80" w14:textId="77777777" w:rsidR="00B82B3B" w:rsidRDefault="00B82B3B" w:rsidP="00B82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82B3B">
        <w:rPr>
          <w:rFonts w:ascii="Times New Roman" w:hAnsi="Times New Roman" w:cs="Times New Roman"/>
          <w:sz w:val="28"/>
          <w:szCs w:val="28"/>
        </w:rPr>
        <w:t xml:space="preserve">- обострению тактильного восприятия; </w:t>
      </w:r>
    </w:p>
    <w:p w14:paraId="70A8EB2A" w14:textId="77777777" w:rsidR="00B82B3B" w:rsidRDefault="00B82B3B" w:rsidP="00B82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82B3B">
        <w:rPr>
          <w:rFonts w:ascii="Times New Roman" w:hAnsi="Times New Roman" w:cs="Times New Roman"/>
          <w:sz w:val="28"/>
          <w:szCs w:val="28"/>
        </w:rPr>
        <w:t xml:space="preserve">- улучшению </w:t>
      </w:r>
      <w:proofErr w:type="spellStart"/>
      <w:r w:rsidRPr="00B82B3B">
        <w:rPr>
          <w:rFonts w:ascii="Times New Roman" w:hAnsi="Times New Roman" w:cs="Times New Roman"/>
          <w:sz w:val="28"/>
          <w:szCs w:val="28"/>
        </w:rPr>
        <w:t>цветовосприятия</w:t>
      </w:r>
      <w:proofErr w:type="spellEnd"/>
      <w:r w:rsidRPr="00B82B3B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48BF181A" w14:textId="77777777" w:rsidR="00B82B3B" w:rsidRDefault="00B82B3B" w:rsidP="00B82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82B3B">
        <w:rPr>
          <w:rFonts w:ascii="Times New Roman" w:hAnsi="Times New Roman" w:cs="Times New Roman"/>
          <w:sz w:val="28"/>
          <w:szCs w:val="28"/>
        </w:rPr>
        <w:t>- концентрации внимания;</w:t>
      </w:r>
    </w:p>
    <w:p w14:paraId="05A82FF3" w14:textId="77777777" w:rsidR="00B82B3B" w:rsidRDefault="00B82B3B" w:rsidP="00B82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82B3B">
        <w:rPr>
          <w:rFonts w:ascii="Times New Roman" w:hAnsi="Times New Roman" w:cs="Times New Roman"/>
          <w:sz w:val="28"/>
          <w:szCs w:val="28"/>
        </w:rPr>
        <w:t xml:space="preserve"> - повышению уровня воображения и самооценки.</w:t>
      </w:r>
    </w:p>
    <w:p w14:paraId="708E2A9F" w14:textId="77777777" w:rsidR="00B82B3B" w:rsidRDefault="00B82B3B" w:rsidP="00B82B3B">
      <w:pPr>
        <w:jc w:val="both"/>
        <w:rPr>
          <w:rFonts w:ascii="Times New Roman" w:hAnsi="Times New Roman" w:cs="Times New Roman"/>
          <w:sz w:val="28"/>
          <w:szCs w:val="28"/>
        </w:rPr>
      </w:pPr>
      <w:r w:rsidRPr="00B82B3B">
        <w:rPr>
          <w:rFonts w:ascii="Times New Roman" w:hAnsi="Times New Roman" w:cs="Times New Roman"/>
          <w:sz w:val="28"/>
          <w:szCs w:val="28"/>
        </w:rPr>
        <w:t xml:space="preserve"> - расширение и обогащение художественного опыта. - активность и самостоятельность детей в </w:t>
      </w:r>
      <w:proofErr w:type="spellStart"/>
      <w:r w:rsidRPr="00B82B3B">
        <w:rPr>
          <w:rFonts w:ascii="Times New Roman" w:hAnsi="Times New Roman" w:cs="Times New Roman"/>
          <w:sz w:val="28"/>
          <w:szCs w:val="28"/>
        </w:rPr>
        <w:t>изодеятельности</w:t>
      </w:r>
      <w:proofErr w:type="spellEnd"/>
      <w:r w:rsidRPr="00B82B3B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19321A4E" w14:textId="77777777" w:rsidR="00B82B3B" w:rsidRDefault="00B82B3B" w:rsidP="00B82B3B">
      <w:pPr>
        <w:jc w:val="both"/>
        <w:rPr>
          <w:rFonts w:ascii="Times New Roman" w:hAnsi="Times New Roman" w:cs="Times New Roman"/>
          <w:sz w:val="28"/>
          <w:szCs w:val="28"/>
        </w:rPr>
      </w:pPr>
      <w:r w:rsidRPr="00B82B3B">
        <w:rPr>
          <w:rFonts w:ascii="Times New Roman" w:hAnsi="Times New Roman" w:cs="Times New Roman"/>
          <w:sz w:val="28"/>
          <w:szCs w:val="28"/>
        </w:rPr>
        <w:lastRenderedPageBreak/>
        <w:t xml:space="preserve">- умение передавать в работах свои чувства с помощью различных средств выразительности. </w:t>
      </w:r>
    </w:p>
    <w:p w14:paraId="75D9984E" w14:textId="190613CB" w:rsidR="00B82B3B" w:rsidRPr="00B82B3B" w:rsidRDefault="00B82B3B" w:rsidP="00B82B3B">
      <w:pPr>
        <w:jc w:val="both"/>
        <w:rPr>
          <w:rFonts w:ascii="Times New Roman" w:hAnsi="Times New Roman" w:cs="Times New Roman"/>
          <w:sz w:val="28"/>
          <w:szCs w:val="28"/>
        </w:rPr>
      </w:pPr>
      <w:r w:rsidRPr="00B82B3B">
        <w:rPr>
          <w:rFonts w:ascii="Times New Roman" w:hAnsi="Times New Roman" w:cs="Times New Roman"/>
          <w:sz w:val="28"/>
          <w:szCs w:val="28"/>
        </w:rPr>
        <w:t>Реализация программы поможет детям дошкольного возраста творчески подходить к видению мира, который изображают, и использовать для самовыражения любые доступные средства</w:t>
      </w:r>
    </w:p>
    <w:sectPr w:rsidR="00B82B3B" w:rsidRPr="00B82B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443"/>
    <w:rsid w:val="000E7C42"/>
    <w:rsid w:val="00AD7443"/>
    <w:rsid w:val="00B82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F2BEAD"/>
  <w15:chartTrackingRefBased/>
  <w15:docId w15:val="{8E85B7F1-0884-4EFB-97EB-5A4C58CB5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648</Words>
  <Characters>3699</Characters>
  <Application>Microsoft Office Word</Application>
  <DocSecurity>0</DocSecurity>
  <Lines>30</Lines>
  <Paragraphs>8</Paragraphs>
  <ScaleCrop>false</ScaleCrop>
  <Company/>
  <LinksUpToDate>false</LinksUpToDate>
  <CharactersWithSpaces>4339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eldo eldo</dc:creator>
  <cp:keywords/>
  <dc:description/>
  <cp:lastModifiedBy>eldo eldo</cp:lastModifiedBy>
  <cp:revision>3</cp:revision>
  <dcterms:created xsi:type="dcterms:W3CDTF">2021-06-14T18:32:00Z</dcterms:created>
  <dcterms:modified xsi:type="dcterms:W3CDTF">2021-06-14T18:39:00Z</dcterms:modified>
</cp:coreProperties>
</file>